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A1" w:rsidRDefault="000F43EF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附件一：2021年特许家族健康管理</w:t>
      </w:r>
      <w:proofErr w:type="gramStart"/>
      <w:r>
        <w:rPr>
          <w:rFonts w:ascii="楷体" w:eastAsia="楷体" w:hAnsi="楷体" w:hint="eastAsia"/>
          <w:sz w:val="28"/>
        </w:rPr>
        <w:t>师培训</w:t>
      </w:r>
      <w:proofErr w:type="gramEnd"/>
      <w:r>
        <w:rPr>
          <w:rFonts w:ascii="楷体" w:eastAsia="楷体" w:hAnsi="楷体" w:hint="eastAsia"/>
          <w:sz w:val="28"/>
        </w:rPr>
        <w:t>招生简章</w:t>
      </w:r>
    </w:p>
    <w:p w:rsidR="006476A1" w:rsidRDefault="006476A1">
      <w:pPr>
        <w:jc w:val="left"/>
        <w:rPr>
          <w:rFonts w:ascii="楷体" w:eastAsia="楷体" w:hAnsi="楷体"/>
          <w:sz w:val="28"/>
        </w:rPr>
      </w:pPr>
    </w:p>
    <w:p w:rsidR="006476A1" w:rsidRDefault="000F43EF">
      <w:pPr>
        <w:ind w:firstLineChars="200" w:firstLine="643"/>
        <w:jc w:val="center"/>
        <w:rPr>
          <w:rFonts w:ascii="楷体" w:eastAsia="楷体" w:hAnsi="楷体"/>
          <w:b/>
          <w:bCs/>
          <w:sz w:val="32"/>
          <w:szCs w:val="24"/>
        </w:rPr>
      </w:pPr>
      <w:r>
        <w:rPr>
          <w:rFonts w:ascii="楷体" w:eastAsia="楷体" w:hAnsi="楷体" w:hint="eastAsia"/>
          <w:b/>
          <w:bCs/>
          <w:sz w:val="32"/>
          <w:szCs w:val="24"/>
        </w:rPr>
        <w:t>2021年特许家族健康管理</w:t>
      </w:r>
      <w:proofErr w:type="gramStart"/>
      <w:r>
        <w:rPr>
          <w:rFonts w:ascii="楷体" w:eastAsia="楷体" w:hAnsi="楷体" w:hint="eastAsia"/>
          <w:b/>
          <w:bCs/>
          <w:sz w:val="32"/>
          <w:szCs w:val="24"/>
        </w:rPr>
        <w:t>师培训</w:t>
      </w:r>
      <w:proofErr w:type="gramEnd"/>
      <w:r>
        <w:rPr>
          <w:rFonts w:ascii="楷体" w:eastAsia="楷体" w:hAnsi="楷体" w:hint="eastAsia"/>
          <w:b/>
          <w:bCs/>
          <w:sz w:val="32"/>
          <w:szCs w:val="24"/>
        </w:rPr>
        <w:t>招生简章</w:t>
      </w:r>
    </w:p>
    <w:p w:rsidR="006476A1" w:rsidRDefault="006476A1">
      <w:pPr>
        <w:ind w:firstLineChars="200" w:firstLine="560"/>
        <w:jc w:val="left"/>
        <w:rPr>
          <w:rFonts w:ascii="楷体" w:eastAsia="楷体" w:hAnsi="楷体"/>
          <w:sz w:val="28"/>
        </w:rPr>
      </w:pPr>
    </w:p>
    <w:p w:rsidR="006476A1" w:rsidRDefault="000F43EF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【</w:t>
      </w:r>
      <w:r>
        <w:rPr>
          <w:rFonts w:ascii="楷体" w:eastAsia="楷体" w:hAnsi="楷体" w:hint="eastAsia"/>
          <w:b/>
          <w:bCs/>
          <w:sz w:val="28"/>
        </w:rPr>
        <w:t>新职业介绍</w:t>
      </w:r>
      <w:r>
        <w:rPr>
          <w:rFonts w:ascii="楷体" w:eastAsia="楷体" w:hAnsi="楷体" w:hint="eastAsia"/>
          <w:sz w:val="28"/>
        </w:rPr>
        <w:t>】</w:t>
      </w:r>
    </w:p>
    <w:p w:rsidR="006476A1" w:rsidRDefault="000F43EF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随着社会经济的发展、时代的进步、人们生活水平的不断提高</w:t>
      </w:r>
    </w:p>
    <w:p w:rsidR="006476A1" w:rsidRDefault="000F43EF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以及健康观念的改变，大家对自身健康问题越来越关注，对健康的</w:t>
      </w:r>
    </w:p>
    <w:p w:rsidR="006476A1" w:rsidRDefault="000F43EF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追求越来越高。家庭作为人生的第一站，其健康管理的好坏直接影</w:t>
      </w:r>
    </w:p>
    <w:p w:rsidR="006476A1" w:rsidRDefault="000F43EF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响着家族所有人的身体健康状况，因此从家庭开始进行健康管理必定是最佳选择方式，尤其是拥有老年人的家庭（家族）。</w:t>
      </w:r>
    </w:p>
    <w:p w:rsidR="006476A1" w:rsidRDefault="000F43EF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以高度伦理关系为核心维系社会纽带，是中国社会的一个基本特征，家族因此成为社会发展的柱石。没有哪个中国人不属于一个家族，不在家族的氛围下出生、成长、建立婚姻、展开社会交往。家族基于血缘关系、家族文化而聚合形成，家族成员因此在个体体质、生活方式、行为方式、自我心理等方面具有高度的一致性，从而在疾病类型、亚健康状态等方面表现出一定的相似性。从家族角度开展社会人群健康管理，对提升社会大众健康意识，深入、普遍推动亚健康防治具有特殊意义，是一般意义上的健康管理所无法替代的。</w:t>
      </w:r>
    </w:p>
    <w:p w:rsidR="006476A1" w:rsidRDefault="000F43EF">
      <w:pPr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为深入贯彻</w:t>
      </w:r>
      <w:proofErr w:type="gramStart"/>
      <w:r>
        <w:rPr>
          <w:rFonts w:ascii="楷体" w:eastAsia="楷体" w:hAnsi="楷体" w:hint="eastAsia"/>
          <w:sz w:val="28"/>
        </w:rPr>
        <w:t>《</w:t>
      </w:r>
      <w:proofErr w:type="gramEnd"/>
      <w:r>
        <w:rPr>
          <w:rFonts w:ascii="楷体" w:eastAsia="楷体" w:hAnsi="楷体" w:hint="eastAsia"/>
          <w:sz w:val="28"/>
        </w:rPr>
        <w:t>国务院关于扶持和促进中医药事业发展的若干意</w:t>
      </w:r>
    </w:p>
    <w:p w:rsidR="006476A1" w:rsidRDefault="000F43EF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见</w:t>
      </w:r>
      <w:proofErr w:type="gramStart"/>
      <w:r>
        <w:rPr>
          <w:rFonts w:ascii="楷体" w:eastAsia="楷体" w:hAnsi="楷体" w:hint="eastAsia"/>
          <w:sz w:val="28"/>
        </w:rPr>
        <w:t>》</w:t>
      </w:r>
      <w:proofErr w:type="gramEnd"/>
      <w:r>
        <w:rPr>
          <w:rFonts w:ascii="楷体" w:eastAsia="楷体" w:hAnsi="楷体" w:hint="eastAsia"/>
          <w:sz w:val="28"/>
        </w:rPr>
        <w:t>（国发〔2009 〕22 号）、《“健康中国2030”规划纲要》、《国务院关于大力推进大众创业万众创新若干政策措施的意见》、《国务</w:t>
      </w:r>
      <w:r>
        <w:rPr>
          <w:rFonts w:ascii="楷体" w:eastAsia="楷体" w:hAnsi="楷体" w:hint="eastAsia"/>
          <w:sz w:val="28"/>
        </w:rPr>
        <w:lastRenderedPageBreak/>
        <w:t>院关于推动创新创业高质量发展打造“双创”升级版的意见》、《关于在院校实施“学历证书+若干职业技能等级证书”制度试点方案》等文件精神，充分发挥中医药在家族健康管理上的独特优势，在大健</w:t>
      </w:r>
    </w:p>
    <w:p w:rsidR="006476A1" w:rsidRDefault="000F43EF">
      <w:pPr>
        <w:rPr>
          <w:rFonts w:ascii="楷体" w:eastAsia="楷体" w:hAnsi="楷体"/>
          <w:sz w:val="28"/>
        </w:rPr>
      </w:pPr>
      <w:proofErr w:type="gramStart"/>
      <w:r>
        <w:rPr>
          <w:rFonts w:ascii="楷体" w:eastAsia="楷体" w:hAnsi="楷体" w:hint="eastAsia"/>
          <w:sz w:val="28"/>
        </w:rPr>
        <w:t>康产业</w:t>
      </w:r>
      <w:proofErr w:type="gramEnd"/>
      <w:r>
        <w:rPr>
          <w:rFonts w:ascii="楷体" w:eastAsia="楷体" w:hAnsi="楷体" w:hint="eastAsia"/>
          <w:sz w:val="28"/>
        </w:rPr>
        <w:t>就业创业的独特优势，坚持预防为主，倡导健康文明生活方</w:t>
      </w:r>
    </w:p>
    <w:p w:rsidR="006476A1" w:rsidRDefault="000F43EF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式，面向家庭和个人普及维护健康的知识和技能，中和亚健康服务</w:t>
      </w:r>
    </w:p>
    <w:p w:rsidR="006476A1" w:rsidRDefault="000F43EF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中心、新时代中医药职业教育创新工程共同体决定推出——特许家族健康管理师培训班。</w:t>
      </w:r>
    </w:p>
    <w:p w:rsidR="006476A1" w:rsidRDefault="000F43EF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特许家族健康管理师，是指以亚健康学理论与中医治未病思想为指导，以家族健康管理为对象，在对家族成员进行健康教育、健康调查、健康测评与健康档案建设的基础上，评估家族成员亚健康状态，制订家族亚健康综合解决方案，通过家族健康文化引导、生活行为方式调整、个人健康调护技能培养、亚健康干预服务等方式，增进家族成员健康素质，改善亚健康状态，助其恢复健康的工作人员。“特许”，字面意义为“特别许可”，强调从事家族健康管理的人员经过了专门的专业训练，并获得了从事此工作的专业水平能力，具有从事这一职业的特定技能。</w:t>
      </w:r>
    </w:p>
    <w:p w:rsidR="006476A1" w:rsidRDefault="000F43EF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特许家族健康管理师，是由健康管理而产生的一个全新的职业，该职业既具有一般健康管理的特点，又具有自身的特殊性。它强调在实现对家族健康一般性管理的基础上，实现对人群分类管理，同时又针对性开展个体健康服务，需要从业人员既掌握一般性的健康服务技能，还需要具备特定的家族文化知识；既理解社会人群一般健康关切，又能把握家族各类人群的基本健康需求。从根本</w:t>
      </w:r>
      <w:r>
        <w:rPr>
          <w:rFonts w:ascii="楷体" w:eastAsia="楷体" w:hAnsi="楷体" w:hint="eastAsia"/>
          <w:sz w:val="28"/>
        </w:rPr>
        <w:lastRenderedPageBreak/>
        <w:t>上来说，特许家族健康管理师要求的是为家族提供亚健康综合解决方案，健康信息管理仅仅是其工作的一个内容。</w:t>
      </w:r>
    </w:p>
    <w:p w:rsidR="006476A1" w:rsidRDefault="000F43EF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【</w:t>
      </w:r>
      <w:r>
        <w:rPr>
          <w:rFonts w:ascii="楷体" w:eastAsia="楷体" w:hAnsi="楷体" w:hint="eastAsia"/>
          <w:b/>
          <w:bCs/>
          <w:sz w:val="28"/>
        </w:rPr>
        <w:t>培训师资</w:t>
      </w:r>
      <w:r>
        <w:rPr>
          <w:rFonts w:ascii="楷体" w:eastAsia="楷体" w:hAnsi="楷体" w:hint="eastAsia"/>
          <w:sz w:val="28"/>
        </w:rPr>
        <w:t>】</w:t>
      </w:r>
    </w:p>
    <w:p w:rsidR="006476A1" w:rsidRDefault="000F43EF">
      <w:pPr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中和亚健康服务中心、北京市中和亚健康科学研究院、世界中医药学会联合会亚健康专业委员会、中国中药协会亚健康药物专业委员会、各科研院所、各三甲医院的相关专家。</w:t>
      </w:r>
    </w:p>
    <w:p w:rsidR="006476A1" w:rsidRDefault="000F43EF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【</w:t>
      </w:r>
      <w:r>
        <w:rPr>
          <w:rFonts w:ascii="楷体" w:eastAsia="楷体" w:hAnsi="楷体" w:hint="eastAsia"/>
          <w:b/>
          <w:bCs/>
          <w:sz w:val="28"/>
        </w:rPr>
        <w:t>培训方式</w:t>
      </w:r>
      <w:r>
        <w:rPr>
          <w:rFonts w:ascii="楷体" w:eastAsia="楷体" w:hAnsi="楷体" w:hint="eastAsia"/>
          <w:sz w:val="28"/>
        </w:rPr>
        <w:t>】</w:t>
      </w:r>
    </w:p>
    <w:p w:rsidR="006476A1" w:rsidRDefault="000F43EF">
      <w:pPr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课程包括线上、线下两部分，总计</w:t>
      </w:r>
      <w:r>
        <w:rPr>
          <w:rFonts w:ascii="楷体" w:eastAsia="楷体" w:hAnsi="楷体" w:hint="eastAsia"/>
          <w:b/>
          <w:bCs/>
          <w:sz w:val="28"/>
        </w:rPr>
        <w:t>120</w:t>
      </w:r>
      <w:r>
        <w:rPr>
          <w:rFonts w:ascii="楷体" w:eastAsia="楷体" w:hAnsi="楷体" w:hint="eastAsia"/>
          <w:sz w:val="28"/>
        </w:rPr>
        <w:t>课时，有效期一年。线上基础理论学习：学员通过名师在线学习，总课时</w:t>
      </w:r>
      <w:r>
        <w:rPr>
          <w:rFonts w:ascii="楷体" w:eastAsia="楷体" w:hAnsi="楷体" w:hint="eastAsia"/>
          <w:b/>
          <w:bCs/>
          <w:sz w:val="28"/>
        </w:rPr>
        <w:t>100</w:t>
      </w:r>
      <w:r>
        <w:rPr>
          <w:rFonts w:ascii="楷体" w:eastAsia="楷体" w:hAnsi="楷体" w:hint="eastAsia"/>
          <w:sz w:val="28"/>
        </w:rPr>
        <w:t xml:space="preserve"> 课时；线下技能实操学习：学员完成线上课程后，定期组织学员技能实操学习、实操训练，每年的2、</w:t>
      </w:r>
      <w:r>
        <w:rPr>
          <w:rFonts w:ascii="楷体" w:eastAsia="楷体" w:hAnsi="楷体"/>
          <w:sz w:val="28"/>
        </w:rPr>
        <w:t>4</w:t>
      </w:r>
      <w:r>
        <w:rPr>
          <w:rFonts w:ascii="楷体" w:eastAsia="楷体" w:hAnsi="楷体" w:hint="eastAsia"/>
          <w:sz w:val="28"/>
        </w:rPr>
        <w:t>、6、8、1</w:t>
      </w:r>
      <w:r>
        <w:rPr>
          <w:rFonts w:ascii="楷体" w:eastAsia="楷体" w:hAnsi="楷体"/>
          <w:sz w:val="28"/>
        </w:rPr>
        <w:t>0</w:t>
      </w:r>
      <w:r>
        <w:rPr>
          <w:rFonts w:ascii="楷体" w:eastAsia="楷体" w:hAnsi="楷体" w:hint="eastAsia"/>
          <w:sz w:val="28"/>
        </w:rPr>
        <w:t>、1</w:t>
      </w:r>
      <w:r>
        <w:rPr>
          <w:rFonts w:ascii="楷体" w:eastAsia="楷体" w:hAnsi="楷体"/>
          <w:sz w:val="28"/>
        </w:rPr>
        <w:t>2</w:t>
      </w:r>
      <w:r>
        <w:rPr>
          <w:rFonts w:ascii="楷体" w:eastAsia="楷体" w:hAnsi="楷体" w:hint="eastAsia"/>
          <w:sz w:val="28"/>
        </w:rPr>
        <w:t>月份，可在其报名教学点，集中学习2天，完成</w:t>
      </w:r>
      <w:r>
        <w:rPr>
          <w:rFonts w:ascii="楷体" w:eastAsia="楷体" w:hAnsi="楷体" w:hint="eastAsia"/>
          <w:b/>
          <w:bCs/>
          <w:sz w:val="28"/>
        </w:rPr>
        <w:t>20</w:t>
      </w:r>
      <w:r>
        <w:rPr>
          <w:rFonts w:ascii="楷体" w:eastAsia="楷体" w:hAnsi="楷体" w:hint="eastAsia"/>
          <w:sz w:val="28"/>
        </w:rPr>
        <w:t>课时的技能实操课程。</w:t>
      </w:r>
    </w:p>
    <w:p w:rsidR="006476A1" w:rsidRDefault="000F43EF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【</w:t>
      </w:r>
      <w:r>
        <w:rPr>
          <w:rFonts w:ascii="楷体" w:eastAsia="楷体" w:hAnsi="楷体" w:hint="eastAsia"/>
          <w:b/>
          <w:bCs/>
          <w:sz w:val="28"/>
        </w:rPr>
        <w:t>考试方式</w:t>
      </w:r>
      <w:r>
        <w:rPr>
          <w:rFonts w:ascii="楷体" w:eastAsia="楷体" w:hAnsi="楷体" w:hint="eastAsia"/>
          <w:sz w:val="28"/>
        </w:rPr>
        <w:t>】</w:t>
      </w:r>
    </w:p>
    <w:p w:rsidR="006476A1" w:rsidRDefault="000F43EF">
      <w:pPr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学员完成线上基础课程后可参加基础理论笔试,技能实操训练后参加技能实操考试，合格通过者可获得《特许家族健康管理师》金牌等级证书，并具备申请《特许家族健康管理师个人工作室》的资格。</w:t>
      </w:r>
    </w:p>
    <w:p w:rsidR="006476A1" w:rsidRDefault="000F43EF">
      <w:pPr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基础理论笔试与技能实操考核时间均在每年的2、</w:t>
      </w:r>
      <w:r>
        <w:rPr>
          <w:rFonts w:ascii="楷体" w:eastAsia="楷体" w:hAnsi="楷体"/>
          <w:sz w:val="28"/>
        </w:rPr>
        <w:t>4</w:t>
      </w:r>
      <w:r>
        <w:rPr>
          <w:rFonts w:ascii="楷体" w:eastAsia="楷体" w:hAnsi="楷体" w:hint="eastAsia"/>
          <w:sz w:val="28"/>
        </w:rPr>
        <w:t>、6、8、1</w:t>
      </w:r>
      <w:r>
        <w:rPr>
          <w:rFonts w:ascii="楷体" w:eastAsia="楷体" w:hAnsi="楷体"/>
          <w:sz w:val="28"/>
        </w:rPr>
        <w:t>0</w:t>
      </w:r>
      <w:r>
        <w:rPr>
          <w:rFonts w:ascii="楷体" w:eastAsia="楷体" w:hAnsi="楷体" w:hint="eastAsia"/>
          <w:sz w:val="28"/>
        </w:rPr>
        <w:t>、1</w:t>
      </w:r>
      <w:r>
        <w:rPr>
          <w:rFonts w:ascii="楷体" w:eastAsia="楷体" w:hAnsi="楷体"/>
          <w:sz w:val="28"/>
        </w:rPr>
        <w:t>2</w:t>
      </w:r>
      <w:r>
        <w:rPr>
          <w:rFonts w:ascii="楷体" w:eastAsia="楷体" w:hAnsi="楷体" w:hint="eastAsia"/>
          <w:sz w:val="28"/>
        </w:rPr>
        <w:t>月份在特许家族健康管理</w:t>
      </w:r>
      <w:proofErr w:type="gramStart"/>
      <w:r>
        <w:rPr>
          <w:rFonts w:ascii="楷体" w:eastAsia="楷体" w:hAnsi="楷体" w:hint="eastAsia"/>
          <w:sz w:val="28"/>
        </w:rPr>
        <w:t>师培训</w:t>
      </w:r>
      <w:proofErr w:type="gramEnd"/>
      <w:r>
        <w:rPr>
          <w:rFonts w:ascii="楷体" w:eastAsia="楷体" w:hAnsi="楷体" w:hint="eastAsia"/>
          <w:sz w:val="28"/>
        </w:rPr>
        <w:t>教学点，笔试考试、完成</w:t>
      </w:r>
      <w:r>
        <w:rPr>
          <w:rFonts w:ascii="楷体" w:eastAsia="楷体" w:hAnsi="楷体" w:hint="eastAsia"/>
          <w:b/>
          <w:bCs/>
          <w:sz w:val="28"/>
        </w:rPr>
        <w:t>20</w:t>
      </w:r>
      <w:r>
        <w:rPr>
          <w:rFonts w:ascii="楷体" w:eastAsia="楷体" w:hAnsi="楷体" w:hint="eastAsia"/>
          <w:sz w:val="28"/>
        </w:rPr>
        <w:t>课时技能实操课程后考核。</w:t>
      </w:r>
    </w:p>
    <w:p w:rsidR="006476A1" w:rsidRDefault="000F43EF">
      <w:pPr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基础理论笔试、技能实操考核不达标者，可重新进行补考（考到合格为止），需重新递交报考资料及重考费用：每期考</w:t>
      </w:r>
      <w:proofErr w:type="gramStart"/>
      <w:r>
        <w:rPr>
          <w:rFonts w:ascii="楷体" w:eastAsia="楷体" w:hAnsi="楷体" w:hint="eastAsia"/>
          <w:sz w:val="28"/>
        </w:rPr>
        <w:t>务</w:t>
      </w:r>
      <w:proofErr w:type="gramEnd"/>
      <w:r>
        <w:rPr>
          <w:rFonts w:ascii="楷体" w:eastAsia="楷体" w:hAnsi="楷体" w:hint="eastAsia"/>
          <w:sz w:val="28"/>
        </w:rPr>
        <w:t>费</w:t>
      </w:r>
      <w:r>
        <w:rPr>
          <w:rFonts w:ascii="楷体" w:eastAsia="楷体" w:hAnsi="楷体"/>
          <w:sz w:val="28"/>
        </w:rPr>
        <w:t>380元+报名手续费150元。</w:t>
      </w:r>
    </w:p>
    <w:p w:rsidR="006476A1" w:rsidRDefault="000F43EF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lastRenderedPageBreak/>
        <w:t>【</w:t>
      </w:r>
      <w:r>
        <w:rPr>
          <w:rFonts w:ascii="楷体" w:eastAsia="楷体" w:hAnsi="楷体" w:hint="eastAsia"/>
          <w:b/>
          <w:bCs/>
          <w:sz w:val="28"/>
        </w:rPr>
        <w:t>课程内容</w:t>
      </w:r>
      <w:r>
        <w:rPr>
          <w:rFonts w:ascii="楷体" w:eastAsia="楷体" w:hAnsi="楷体" w:hint="eastAsia"/>
          <w:sz w:val="28"/>
        </w:rPr>
        <w:t>】</w:t>
      </w:r>
    </w:p>
    <w:p w:rsidR="006476A1" w:rsidRDefault="000F43EF">
      <w:pPr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1、健康医学发展趋势，掌握最新、最有效、最实用的家族健康</w:t>
      </w:r>
    </w:p>
    <w:p w:rsidR="006476A1" w:rsidRDefault="000F43EF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管理资讯、技术和方法；</w:t>
      </w:r>
    </w:p>
    <w:p w:rsidR="006476A1" w:rsidRDefault="000F43EF">
      <w:pPr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2、四季中医养生常用技能与方法，如何提升自身免疫力；</w:t>
      </w:r>
    </w:p>
    <w:p w:rsidR="006476A1" w:rsidRDefault="000F43EF">
      <w:pPr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3、中医体质辨识以及对应的</w:t>
      </w:r>
      <w:proofErr w:type="gramStart"/>
      <w:r>
        <w:rPr>
          <w:rFonts w:ascii="楷体" w:eastAsia="楷体" w:hAnsi="楷体" w:hint="eastAsia"/>
          <w:sz w:val="28"/>
        </w:rPr>
        <w:t>四季康养方法</w:t>
      </w:r>
      <w:proofErr w:type="gramEnd"/>
      <w:r>
        <w:rPr>
          <w:rFonts w:ascii="楷体" w:eastAsia="楷体" w:hAnsi="楷体" w:hint="eastAsia"/>
          <w:sz w:val="28"/>
        </w:rPr>
        <w:t>；</w:t>
      </w:r>
    </w:p>
    <w:p w:rsidR="006476A1" w:rsidRDefault="000F43EF">
      <w:pPr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4、日常生活中常见疾病的判断及解决方法；</w:t>
      </w:r>
    </w:p>
    <w:p w:rsidR="006476A1" w:rsidRDefault="000F43EF">
      <w:pPr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5、家庭日常生活中调养小窍门；</w:t>
      </w:r>
    </w:p>
    <w:p w:rsidR="006476A1" w:rsidRDefault="000F43EF">
      <w:pPr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6、了解并指导客户使用最前沿的居家健康功能状态检测技术、</w:t>
      </w:r>
    </w:p>
    <w:p w:rsidR="006476A1" w:rsidRDefault="000F43EF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检测设备及调理设备；</w:t>
      </w:r>
    </w:p>
    <w:p w:rsidR="006476A1" w:rsidRDefault="000F43EF">
      <w:pPr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7、个人工作室</w:t>
      </w:r>
      <w:proofErr w:type="gramStart"/>
      <w:r>
        <w:rPr>
          <w:rFonts w:ascii="楷体" w:eastAsia="楷体" w:hAnsi="楷体" w:hint="eastAsia"/>
          <w:sz w:val="28"/>
        </w:rPr>
        <w:t>微信群</w:t>
      </w:r>
      <w:proofErr w:type="gramEnd"/>
      <w:r>
        <w:rPr>
          <w:rFonts w:ascii="楷体" w:eastAsia="楷体" w:hAnsi="楷体" w:hint="eastAsia"/>
          <w:sz w:val="28"/>
        </w:rPr>
        <w:t>建设与运营维护方法；</w:t>
      </w:r>
    </w:p>
    <w:p w:rsidR="006476A1" w:rsidRDefault="000F43EF">
      <w:pPr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8、如何实现大健康产业就业创业的方法和技巧。</w:t>
      </w:r>
    </w:p>
    <w:p w:rsidR="006476A1" w:rsidRDefault="000F43EF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【</w:t>
      </w:r>
      <w:r>
        <w:rPr>
          <w:rFonts w:ascii="楷体" w:eastAsia="楷体" w:hAnsi="楷体" w:hint="eastAsia"/>
          <w:b/>
          <w:bCs/>
          <w:sz w:val="28"/>
        </w:rPr>
        <w:t>招生对象</w:t>
      </w:r>
      <w:r>
        <w:rPr>
          <w:rFonts w:ascii="楷体" w:eastAsia="楷体" w:hAnsi="楷体" w:hint="eastAsia"/>
          <w:sz w:val="28"/>
        </w:rPr>
        <w:t>】</w:t>
      </w:r>
    </w:p>
    <w:p w:rsidR="006476A1" w:rsidRDefault="000F43EF">
      <w:pPr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有志于在健康体检、医疗服务、健康保险、中医保健、健康养老院、以及体育健身、医疗旅游、美容行业、养生会所、母婴服务、保健食品生产营销、健康餐饮、健康旅游、健康体检中心、药店、营养干预等行业从事健康教育、健康咨询、中医养生文化爱好者和愿意在</w:t>
      </w:r>
      <w:bookmarkStart w:id="0" w:name="_GoBack"/>
      <w:r>
        <w:rPr>
          <w:rFonts w:ascii="楷体" w:eastAsia="楷体" w:hAnsi="楷体" w:hint="eastAsia"/>
          <w:sz w:val="28"/>
        </w:rPr>
        <w:t>大健康人员、健康管理及有志于在健康产业发展的产业就业创业人士。</w:t>
      </w:r>
    </w:p>
    <w:bookmarkEnd w:id="0"/>
    <w:p w:rsidR="006476A1" w:rsidRDefault="000F43EF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【</w:t>
      </w:r>
      <w:r>
        <w:rPr>
          <w:rFonts w:ascii="楷体" w:eastAsia="楷体" w:hAnsi="楷体" w:hint="eastAsia"/>
          <w:b/>
          <w:bCs/>
          <w:sz w:val="28"/>
        </w:rPr>
        <w:t>收费标准</w:t>
      </w:r>
      <w:r>
        <w:rPr>
          <w:rFonts w:ascii="楷体" w:eastAsia="楷体" w:hAnsi="楷体" w:hint="eastAsia"/>
          <w:sz w:val="28"/>
        </w:rPr>
        <w:t>】</w:t>
      </w:r>
    </w:p>
    <w:p w:rsidR="006476A1" w:rsidRDefault="000F43EF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/>
          <w:sz w:val="28"/>
        </w:rPr>
        <w:t>为收取4980</w:t>
      </w:r>
      <w:r>
        <w:rPr>
          <w:rFonts w:ascii="楷体" w:eastAsia="楷体" w:hAnsi="楷体" w:hint="eastAsia"/>
          <w:sz w:val="28"/>
        </w:rPr>
        <w:t>元/人，含</w:t>
      </w:r>
      <w:r>
        <w:rPr>
          <w:rFonts w:ascii="楷体" w:eastAsia="楷体" w:hAnsi="楷体"/>
          <w:sz w:val="28"/>
        </w:rPr>
        <w:t>《特许家族健康管理师》技能培</w:t>
      </w:r>
      <w:r>
        <w:rPr>
          <w:rFonts w:ascii="楷体" w:eastAsia="楷体" w:hAnsi="楷体" w:hint="eastAsia"/>
          <w:sz w:val="28"/>
        </w:rPr>
        <w:t>训课程及教材。</w:t>
      </w:r>
    </w:p>
    <w:p w:rsidR="006476A1" w:rsidRDefault="000F43EF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【</w:t>
      </w:r>
      <w:r>
        <w:rPr>
          <w:rFonts w:ascii="楷体" w:eastAsia="楷体" w:hAnsi="楷体" w:hint="eastAsia"/>
          <w:b/>
          <w:bCs/>
          <w:sz w:val="28"/>
        </w:rPr>
        <w:t>报名须知</w:t>
      </w:r>
      <w:r>
        <w:rPr>
          <w:rFonts w:ascii="楷体" w:eastAsia="楷体" w:hAnsi="楷体" w:hint="eastAsia"/>
          <w:sz w:val="28"/>
        </w:rPr>
        <w:t>】</w:t>
      </w:r>
    </w:p>
    <w:p w:rsidR="006476A1" w:rsidRDefault="000F43EF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/>
          <w:sz w:val="28"/>
        </w:rPr>
        <w:t>1</w:t>
      </w:r>
      <w:r>
        <w:rPr>
          <w:rFonts w:ascii="楷体" w:eastAsia="楷体" w:hAnsi="楷体" w:hint="eastAsia"/>
          <w:sz w:val="28"/>
        </w:rPr>
        <w:t>、填写并申报《特许家族健康管理师》报名表1份；</w:t>
      </w:r>
    </w:p>
    <w:p w:rsidR="000F43EF" w:rsidRDefault="000F43EF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/>
          <w:sz w:val="28"/>
        </w:rPr>
        <w:lastRenderedPageBreak/>
        <w:t>2</w:t>
      </w:r>
      <w:r>
        <w:rPr>
          <w:rFonts w:ascii="楷体" w:eastAsia="楷体" w:hAnsi="楷体" w:hint="eastAsia"/>
          <w:sz w:val="28"/>
        </w:rPr>
        <w:t>、提供电子版近期</w:t>
      </w:r>
      <w:r>
        <w:rPr>
          <w:rFonts w:ascii="楷体" w:eastAsia="楷体" w:hAnsi="楷体"/>
          <w:sz w:val="28"/>
        </w:rPr>
        <w:t>1</w:t>
      </w:r>
      <w:r>
        <w:rPr>
          <w:rFonts w:ascii="楷体" w:eastAsia="楷体" w:hAnsi="楷体" w:hint="eastAsia"/>
          <w:sz w:val="28"/>
        </w:rPr>
        <w:t>寸白底照片；</w:t>
      </w:r>
    </w:p>
    <w:p w:rsidR="006476A1" w:rsidRDefault="000F43EF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3、提供电子版本人身份证正反面照片。</w:t>
      </w:r>
    </w:p>
    <w:sectPr w:rsidR="00647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5583"/>
    <w:rsid w:val="000451BA"/>
    <w:rsid w:val="000F43EF"/>
    <w:rsid w:val="001513D5"/>
    <w:rsid w:val="0015275D"/>
    <w:rsid w:val="00172A27"/>
    <w:rsid w:val="001B5776"/>
    <w:rsid w:val="0022396E"/>
    <w:rsid w:val="002258C5"/>
    <w:rsid w:val="002A73BA"/>
    <w:rsid w:val="002C6706"/>
    <w:rsid w:val="0031206B"/>
    <w:rsid w:val="003664C1"/>
    <w:rsid w:val="00391684"/>
    <w:rsid w:val="00394837"/>
    <w:rsid w:val="003D4669"/>
    <w:rsid w:val="0063085E"/>
    <w:rsid w:val="006476A1"/>
    <w:rsid w:val="00837487"/>
    <w:rsid w:val="0084135C"/>
    <w:rsid w:val="008B3C15"/>
    <w:rsid w:val="009A583D"/>
    <w:rsid w:val="00A069F9"/>
    <w:rsid w:val="00A66CC4"/>
    <w:rsid w:val="00AA1B6F"/>
    <w:rsid w:val="00B54B76"/>
    <w:rsid w:val="00BB3ED2"/>
    <w:rsid w:val="00C41DD0"/>
    <w:rsid w:val="00D3539C"/>
    <w:rsid w:val="00D94BCC"/>
    <w:rsid w:val="00DE24E4"/>
    <w:rsid w:val="00F73992"/>
    <w:rsid w:val="02C60124"/>
    <w:rsid w:val="0A86101C"/>
    <w:rsid w:val="0D41532C"/>
    <w:rsid w:val="556C77DE"/>
    <w:rsid w:val="5E304437"/>
    <w:rsid w:val="62914E3B"/>
    <w:rsid w:val="647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DA98C4-E618-44C6-B31B-1E7FE6C4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大象</dc:creator>
  <cp:lastModifiedBy>李丽慧</cp:lastModifiedBy>
  <cp:revision>2</cp:revision>
  <dcterms:created xsi:type="dcterms:W3CDTF">2021-04-15T04:35:00Z</dcterms:created>
  <dcterms:modified xsi:type="dcterms:W3CDTF">2021-04-15T04:35:00Z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ED2D1A60F2324342BEDE13A745F8FA44</vt:lpwstr>
  </property>
</Properties>
</file>